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6663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2"/>
        <w:gridCol w:w="3894"/>
        <w:gridCol w:w="851"/>
        <w:gridCol w:w="1276"/>
      </w:tblGrid>
      <w:tr w:rsidR="007331E9" w:rsidRPr="00B64F86" w:rsidTr="00692D7F">
        <w:trPr>
          <w:trHeight w:hRule="exact" w:val="595"/>
        </w:trPr>
        <w:tc>
          <w:tcPr>
            <w:tcW w:w="6663" w:type="dxa"/>
            <w:gridSpan w:val="4"/>
            <w:vAlign w:val="center"/>
          </w:tcPr>
          <w:p w:rsidR="007331E9" w:rsidRPr="00D67431" w:rsidRDefault="007331E9" w:rsidP="007331E9">
            <w:pPr>
              <w:rPr>
                <w:rFonts w:ascii="Calibri" w:hAnsi="Calibri" w:cs="Tahoma"/>
                <w:color w:val="17365D" w:themeColor="text2" w:themeShade="BF"/>
                <w:sz w:val="28"/>
                <w:szCs w:val="28"/>
              </w:rPr>
            </w:pPr>
            <w:r w:rsidRPr="00D67431">
              <w:rPr>
                <w:rFonts w:ascii="Calibri" w:hAnsi="Calibri" w:cs="Tahoma"/>
                <w:b/>
                <w:color w:val="17365D" w:themeColor="text2" w:themeShade="BF"/>
                <w:sz w:val="28"/>
                <w:szCs w:val="28"/>
              </w:rPr>
              <w:t>OBSAH DOKUMENTÁCIE</w:t>
            </w:r>
          </w:p>
        </w:tc>
      </w:tr>
      <w:tr w:rsidR="00A95CEA" w:rsidRPr="00B64F86" w:rsidTr="00A95CEA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A95CEA" w:rsidRPr="00D67431" w:rsidRDefault="00A95CEA" w:rsidP="001C0B7B">
            <w:pPr>
              <w:rPr>
                <w:rFonts w:ascii="Calibri" w:hAnsi="Calibri" w:cs="Tahoma"/>
                <w:color w:val="17365D" w:themeColor="text2" w:themeShade="BF"/>
                <w:sz w:val="22"/>
                <w:szCs w:val="22"/>
              </w:rPr>
            </w:pPr>
            <w:proofErr w:type="spellStart"/>
            <w:r w:rsidRPr="00D67431">
              <w:rPr>
                <w:rFonts w:ascii="Calibri" w:hAnsi="Calibri" w:cs="Tahoma"/>
                <w:b/>
                <w:color w:val="17365D" w:themeColor="text2" w:themeShade="BF"/>
                <w:sz w:val="18"/>
                <w:szCs w:val="18"/>
              </w:rPr>
              <w:t>P.č</w:t>
            </w:r>
            <w:proofErr w:type="spellEnd"/>
            <w:r w:rsidRPr="00D67431">
              <w:rPr>
                <w:rFonts w:ascii="Calibri" w:hAnsi="Calibri" w:cs="Tahoma"/>
                <w:b/>
                <w:color w:val="17365D" w:themeColor="text2" w:themeShade="BF"/>
                <w:sz w:val="18"/>
                <w:szCs w:val="18"/>
              </w:rPr>
              <w:t>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A95CEA" w:rsidRPr="00D67431" w:rsidRDefault="00A95CEA" w:rsidP="001C0B7B">
            <w:pPr>
              <w:rPr>
                <w:rFonts w:ascii="Calibri" w:hAnsi="Calibri" w:cs="Tahoma"/>
                <w:color w:val="17365D" w:themeColor="text2" w:themeShade="BF"/>
                <w:sz w:val="22"/>
                <w:szCs w:val="22"/>
              </w:rPr>
            </w:pPr>
            <w:r w:rsidRPr="00D67431">
              <w:rPr>
                <w:rFonts w:ascii="Calibri" w:hAnsi="Calibri" w:cs="Tahoma"/>
                <w:b/>
                <w:color w:val="17365D" w:themeColor="text2" w:themeShade="BF"/>
                <w:sz w:val="18"/>
                <w:szCs w:val="18"/>
              </w:rPr>
              <w:t>Názov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A95CEA" w:rsidRPr="00D67431" w:rsidRDefault="00A95CEA" w:rsidP="001C0B7B">
            <w:pPr>
              <w:jc w:val="right"/>
              <w:rPr>
                <w:rFonts w:ascii="Calibri" w:hAnsi="Calibri" w:cs="Tahoma"/>
                <w:color w:val="17365D" w:themeColor="text2" w:themeShade="BF"/>
                <w:sz w:val="22"/>
                <w:szCs w:val="22"/>
              </w:rPr>
            </w:pPr>
            <w:r w:rsidRPr="00D67431">
              <w:rPr>
                <w:rFonts w:ascii="Calibri" w:hAnsi="Calibri" w:cs="Tahoma"/>
                <w:b/>
                <w:color w:val="17365D" w:themeColor="text2" w:themeShade="BF"/>
                <w:sz w:val="18"/>
                <w:szCs w:val="18"/>
              </w:rPr>
              <w:t>Mierka</w:t>
            </w: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A95CEA" w:rsidRPr="00D67431" w:rsidRDefault="00A95CEA" w:rsidP="001C0B7B">
            <w:pPr>
              <w:jc w:val="right"/>
              <w:rPr>
                <w:rFonts w:ascii="Calibri" w:hAnsi="Calibri" w:cs="Tahoma"/>
                <w:color w:val="17365D" w:themeColor="text2" w:themeShade="BF"/>
                <w:sz w:val="22"/>
                <w:szCs w:val="22"/>
              </w:rPr>
            </w:pPr>
            <w:r w:rsidRPr="00D67431">
              <w:rPr>
                <w:rFonts w:ascii="Calibri" w:hAnsi="Calibri" w:cs="Tahoma"/>
                <w:b/>
                <w:color w:val="17365D" w:themeColor="text2" w:themeShade="BF"/>
                <w:sz w:val="18"/>
                <w:szCs w:val="18"/>
              </w:rPr>
              <w:t>Číslo výkresu</w:t>
            </w:r>
          </w:p>
        </w:tc>
      </w:tr>
      <w:tr w:rsidR="00A95CEA" w:rsidRPr="00B64F86" w:rsidTr="00A95CEA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A95CEA" w:rsidRPr="00D67431" w:rsidRDefault="00A95CEA" w:rsidP="001C0B7B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1.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A95CEA" w:rsidRPr="00D67431" w:rsidRDefault="00A95CEA" w:rsidP="001C0B7B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Technická správa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A95CEA" w:rsidRPr="00D67431" w:rsidRDefault="00A95CEA" w:rsidP="001C0B7B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A95CEA" w:rsidRPr="00D67431" w:rsidRDefault="00EF4254" w:rsidP="001C0B7B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01</w:t>
            </w:r>
          </w:p>
        </w:tc>
      </w:tr>
      <w:tr w:rsidR="00F22837" w:rsidRPr="00B64F86" w:rsidTr="00A95CEA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F22837" w:rsidRPr="00D67431" w:rsidRDefault="00F22837" w:rsidP="001C0B7B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2.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F22837" w:rsidRPr="00D67431" w:rsidRDefault="00F22837" w:rsidP="0059129F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 xml:space="preserve">Pôdorys </w:t>
            </w:r>
            <w:r w:rsidR="00EF4254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1.NP</w:t>
            </w:r>
            <w:r w:rsidR="00067134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F22837" w:rsidRPr="00D67431" w:rsidRDefault="00F22837" w:rsidP="0059129F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1:</w:t>
            </w:r>
            <w:r w:rsidR="00EF4254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F22837" w:rsidRPr="00D67431" w:rsidRDefault="00EF4254" w:rsidP="001C0B7B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02</w:t>
            </w:r>
          </w:p>
        </w:tc>
      </w:tr>
      <w:tr w:rsidR="00F22837" w:rsidRPr="00B64F86" w:rsidTr="00A95CEA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F22837" w:rsidRPr="00D67431" w:rsidRDefault="00F22837" w:rsidP="001C0B7B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3.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F22837" w:rsidRPr="00D67431" w:rsidRDefault="00F22837" w:rsidP="0059129F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 xml:space="preserve">Pôdorys </w:t>
            </w:r>
            <w:r w:rsidR="00EF4254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2.NP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F22837" w:rsidRPr="00D67431" w:rsidRDefault="00F22837" w:rsidP="0059129F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1:</w:t>
            </w:r>
            <w:r w:rsidR="00EF4254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EF4254" w:rsidP="00067134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03</w:t>
            </w:r>
          </w:p>
        </w:tc>
      </w:tr>
      <w:tr w:rsidR="00067134" w:rsidRPr="00D67431" w:rsidTr="00067134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4</w:t>
            </w: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Bloková schéma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0</w:t>
            </w: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4</w:t>
            </w:r>
          </w:p>
        </w:tc>
      </w:tr>
      <w:tr w:rsidR="00067134" w:rsidRPr="00D67431" w:rsidTr="00067134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5</w:t>
            </w: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Výkaz výmer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0</w:t>
            </w: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5</w:t>
            </w:r>
          </w:p>
        </w:tc>
      </w:tr>
    </w:tbl>
    <w:p w:rsidR="00C50F34" w:rsidRDefault="00C50F3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tbl>
      <w:tblPr>
        <w:tblW w:w="6663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42"/>
        <w:gridCol w:w="3894"/>
        <w:gridCol w:w="851"/>
        <w:gridCol w:w="1276"/>
      </w:tblGrid>
      <w:tr w:rsidR="00067134" w:rsidRPr="00B64F86" w:rsidTr="004B0B4C">
        <w:trPr>
          <w:trHeight w:hRule="exact" w:val="595"/>
        </w:trPr>
        <w:tc>
          <w:tcPr>
            <w:tcW w:w="6663" w:type="dxa"/>
            <w:gridSpan w:val="4"/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17365D" w:themeColor="text2" w:themeShade="BF"/>
                <w:sz w:val="28"/>
                <w:szCs w:val="28"/>
              </w:rPr>
            </w:pPr>
            <w:r w:rsidRPr="00D67431">
              <w:rPr>
                <w:rFonts w:ascii="Calibri" w:hAnsi="Calibri" w:cs="Tahoma"/>
                <w:b/>
                <w:color w:val="17365D" w:themeColor="text2" w:themeShade="BF"/>
                <w:sz w:val="28"/>
                <w:szCs w:val="28"/>
              </w:rPr>
              <w:t>OBSAH DOKUMENTÁCIE</w:t>
            </w:r>
          </w:p>
        </w:tc>
      </w:tr>
      <w:tr w:rsidR="00067134" w:rsidRPr="00B64F86" w:rsidTr="004B0B4C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17365D" w:themeColor="text2" w:themeShade="BF"/>
                <w:sz w:val="22"/>
                <w:szCs w:val="22"/>
              </w:rPr>
            </w:pPr>
            <w:proofErr w:type="spellStart"/>
            <w:r w:rsidRPr="00D67431">
              <w:rPr>
                <w:rFonts w:ascii="Calibri" w:hAnsi="Calibri" w:cs="Tahoma"/>
                <w:b/>
                <w:color w:val="17365D" w:themeColor="text2" w:themeShade="BF"/>
                <w:sz w:val="18"/>
                <w:szCs w:val="18"/>
              </w:rPr>
              <w:t>P.č</w:t>
            </w:r>
            <w:proofErr w:type="spellEnd"/>
            <w:r w:rsidRPr="00D67431">
              <w:rPr>
                <w:rFonts w:ascii="Calibri" w:hAnsi="Calibri" w:cs="Tahoma"/>
                <w:b/>
                <w:color w:val="17365D" w:themeColor="text2" w:themeShade="BF"/>
                <w:sz w:val="18"/>
                <w:szCs w:val="18"/>
              </w:rPr>
              <w:t>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17365D" w:themeColor="text2" w:themeShade="BF"/>
                <w:sz w:val="22"/>
                <w:szCs w:val="22"/>
              </w:rPr>
            </w:pPr>
            <w:r w:rsidRPr="00D67431">
              <w:rPr>
                <w:rFonts w:ascii="Calibri" w:hAnsi="Calibri" w:cs="Tahoma"/>
                <w:b/>
                <w:color w:val="17365D" w:themeColor="text2" w:themeShade="BF"/>
                <w:sz w:val="18"/>
                <w:szCs w:val="18"/>
              </w:rPr>
              <w:t>Názov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17365D" w:themeColor="text2" w:themeShade="BF"/>
                <w:sz w:val="22"/>
                <w:szCs w:val="22"/>
              </w:rPr>
            </w:pPr>
            <w:r w:rsidRPr="00D67431">
              <w:rPr>
                <w:rFonts w:ascii="Calibri" w:hAnsi="Calibri" w:cs="Tahoma"/>
                <w:b/>
                <w:color w:val="17365D" w:themeColor="text2" w:themeShade="BF"/>
                <w:sz w:val="18"/>
                <w:szCs w:val="18"/>
              </w:rPr>
              <w:t>Mierka</w:t>
            </w: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17365D" w:themeColor="text2" w:themeShade="BF"/>
                <w:sz w:val="22"/>
                <w:szCs w:val="22"/>
              </w:rPr>
            </w:pPr>
            <w:r w:rsidRPr="00D67431">
              <w:rPr>
                <w:rFonts w:ascii="Calibri" w:hAnsi="Calibri" w:cs="Tahoma"/>
                <w:b/>
                <w:color w:val="17365D" w:themeColor="text2" w:themeShade="BF"/>
                <w:sz w:val="18"/>
                <w:szCs w:val="18"/>
              </w:rPr>
              <w:t>Číslo výkresu</w:t>
            </w:r>
          </w:p>
        </w:tc>
      </w:tr>
      <w:tr w:rsidR="00067134" w:rsidRPr="00B64F86" w:rsidTr="004B0B4C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1.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Technická správa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01</w:t>
            </w:r>
          </w:p>
        </w:tc>
      </w:tr>
      <w:tr w:rsidR="00067134" w:rsidRPr="00B64F86" w:rsidTr="004B0B4C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2.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 xml:space="preserve">Pôdorys </w:t>
            </w: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 xml:space="preserve">1.NP 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1:</w:t>
            </w: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02</w:t>
            </w:r>
          </w:p>
        </w:tc>
      </w:tr>
      <w:tr w:rsidR="00067134" w:rsidRPr="00B64F86" w:rsidTr="004B0B4C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3.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 xml:space="preserve">Pôdorys </w:t>
            </w: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2.NP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1:</w:t>
            </w: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03</w:t>
            </w:r>
          </w:p>
        </w:tc>
      </w:tr>
      <w:tr w:rsidR="00067134" w:rsidRPr="00D67431" w:rsidTr="004B0B4C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4</w:t>
            </w: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Bloková schéma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04</w:t>
            </w:r>
          </w:p>
        </w:tc>
      </w:tr>
      <w:tr w:rsidR="00067134" w:rsidRPr="00D67431" w:rsidTr="004B0B4C">
        <w:trPr>
          <w:trHeight w:hRule="exact" w:val="454"/>
        </w:trPr>
        <w:tc>
          <w:tcPr>
            <w:tcW w:w="642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5</w:t>
            </w:r>
            <w:r w:rsidRPr="00D67431"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.</w:t>
            </w:r>
          </w:p>
        </w:tc>
        <w:tc>
          <w:tcPr>
            <w:tcW w:w="3894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Výkaz výmer</w:t>
            </w:r>
          </w:p>
        </w:tc>
        <w:tc>
          <w:tcPr>
            <w:tcW w:w="851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067134" w:rsidRPr="00D67431" w:rsidRDefault="00067134" w:rsidP="004B0B4C">
            <w:pPr>
              <w:jc w:val="right"/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</w:pPr>
            <w:r>
              <w:rPr>
                <w:rFonts w:ascii="Calibri" w:hAnsi="Calibri" w:cs="Tahoma"/>
                <w:color w:val="808080" w:themeColor="background1" w:themeShade="80"/>
                <w:sz w:val="22"/>
                <w:szCs w:val="22"/>
              </w:rPr>
              <w:t>05</w:t>
            </w:r>
          </w:p>
        </w:tc>
      </w:tr>
    </w:tbl>
    <w:p w:rsidR="00067134" w:rsidRDefault="00067134" w:rsidP="00067134">
      <w:pPr>
        <w:rPr>
          <w:rFonts w:ascii="Calibri" w:hAnsi="Calibri"/>
        </w:rPr>
      </w:pPr>
    </w:p>
    <w:p w:rsidR="00067134" w:rsidRDefault="0006713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p w:rsidR="00EF4254" w:rsidRDefault="00EF4254" w:rsidP="004C27DD">
      <w:pPr>
        <w:rPr>
          <w:rFonts w:ascii="Calibri" w:hAnsi="Calibri"/>
        </w:rPr>
      </w:pPr>
    </w:p>
    <w:sectPr w:rsidR="00EF4254" w:rsidSect="005F34F4">
      <w:pgSz w:w="16838" w:h="11906" w:orient="landscape" w:code="9"/>
      <w:pgMar w:top="851" w:right="851" w:bottom="851" w:left="851" w:header="709" w:footer="709" w:gutter="0"/>
      <w:cols w:num="2" w:space="175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F34"/>
    <w:rsid w:val="00067134"/>
    <w:rsid w:val="000850AB"/>
    <w:rsid w:val="000D3423"/>
    <w:rsid w:val="00114F33"/>
    <w:rsid w:val="001627B8"/>
    <w:rsid w:val="001C0B7B"/>
    <w:rsid w:val="00324062"/>
    <w:rsid w:val="003B4A5D"/>
    <w:rsid w:val="004C27DD"/>
    <w:rsid w:val="00557744"/>
    <w:rsid w:val="005F34F4"/>
    <w:rsid w:val="0062007D"/>
    <w:rsid w:val="00692D7F"/>
    <w:rsid w:val="007331E9"/>
    <w:rsid w:val="008944C3"/>
    <w:rsid w:val="00A95CEA"/>
    <w:rsid w:val="00AD7C0C"/>
    <w:rsid w:val="00B64F86"/>
    <w:rsid w:val="00B72878"/>
    <w:rsid w:val="00C50F34"/>
    <w:rsid w:val="00D43631"/>
    <w:rsid w:val="00D67431"/>
    <w:rsid w:val="00E12F61"/>
    <w:rsid w:val="00EF4254"/>
    <w:rsid w:val="00F04852"/>
    <w:rsid w:val="00F22837"/>
    <w:rsid w:val="00F60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E0C55"/>
  <w15:docId w15:val="{9E67F3F3-CCAD-498A-9B78-615175A33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50F34"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AAF40-9CDD-4D4E-8D16-BD21DB28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OBSAH DOKUMENTÁCIE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DOKUMENTÁCIE</dc:title>
  <dc:subject/>
  <dc:creator>Ing. Peter Janušica</dc:creator>
  <cp:keywords/>
  <dc:description/>
  <cp:lastModifiedBy>Peter Sľúka</cp:lastModifiedBy>
  <cp:revision>22</cp:revision>
  <cp:lastPrinted>2012-09-27T14:47:00Z</cp:lastPrinted>
  <dcterms:created xsi:type="dcterms:W3CDTF">2012-04-06T18:48:00Z</dcterms:created>
  <dcterms:modified xsi:type="dcterms:W3CDTF">2020-04-16T18:59:00Z</dcterms:modified>
</cp:coreProperties>
</file>